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4DD2" w14:textId="66FF09C5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F78A3" wp14:editId="4DBD424D">
            <wp:simplePos x="0" y="0"/>
            <wp:positionH relativeFrom="column">
              <wp:posOffset>-335915</wp:posOffset>
            </wp:positionH>
            <wp:positionV relativeFrom="paragraph">
              <wp:posOffset>-309883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Отдел сводных статистических работ </w:t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br/>
        <w:t>и общественных связей</w:t>
      </w:r>
    </w:p>
    <w:p w14:paraId="02E54909" w14:textId="6B483F9C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846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263-89-85</w:t>
      </w:r>
    </w:p>
    <w:p w14:paraId="312F8648" w14:textId="5F83D4AF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BF010B" w:rsidRPr="00BF010B">
        <w:rPr>
          <w:rFonts w:ascii="Arial" w:hAnsi="Arial" w:cs="Arial"/>
          <w:color w:val="282A2E" w:themeColor="text1"/>
          <w:sz w:val="20"/>
          <w:szCs w:val="20"/>
        </w:rPr>
        <w:t>63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proofErr w:type="spell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EE1F999" w:rsidR="00D55929" w:rsidRPr="00F438E2" w:rsidRDefault="0084327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5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янва</w:t>
      </w: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ря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Самара</w:t>
      </w:r>
    </w:p>
    <w:p w14:paraId="4F502DF9" w14:textId="4FE63C45" w:rsidR="002D799B" w:rsidRPr="0081278D" w:rsidRDefault="00BF010B" w:rsidP="00C965D0">
      <w:pPr>
        <w:spacing w:after="0"/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ДЕНЬ РОССИЙСКОГО СТУДЕНЧЕСТВА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046ECAE4" w14:textId="399B62CF" w:rsidR="008E5D6D" w:rsidRDefault="003467BC" w:rsidP="00F438E2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Появление системы высшего образования в Российской империи</w:t>
      </w:r>
    </w:p>
    <w:p w14:paraId="503EECCA" w14:textId="1B057C37" w:rsidR="003467BC" w:rsidRP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  <w:r w:rsidRPr="003467BC">
        <w:rPr>
          <w:rFonts w:ascii="Arial" w:hAnsi="Arial" w:cs="Arial"/>
          <w:color w:val="282A2E"/>
        </w:rPr>
        <w:t xml:space="preserve">День российского студенчества, или Татьянин день – любимый праздник учащейся молодежи. </w:t>
      </w:r>
      <w:r>
        <w:rPr>
          <w:rFonts w:ascii="Arial" w:hAnsi="Arial" w:cs="Arial"/>
          <w:color w:val="282A2E"/>
        </w:rPr>
        <w:br/>
      </w:r>
      <w:r w:rsidRPr="003467BC">
        <w:rPr>
          <w:rFonts w:ascii="Arial" w:hAnsi="Arial" w:cs="Arial"/>
          <w:color w:val="282A2E"/>
        </w:rPr>
        <w:t xml:space="preserve">Он берет свое начало с 25 января 1755 года. Именно тогда императрицей Елизаветой Петровной </w:t>
      </w:r>
      <w:r>
        <w:rPr>
          <w:rFonts w:ascii="Arial" w:hAnsi="Arial" w:cs="Arial"/>
          <w:color w:val="282A2E"/>
        </w:rPr>
        <w:br/>
      </w:r>
      <w:r w:rsidRPr="003467BC">
        <w:rPr>
          <w:rFonts w:ascii="Arial" w:hAnsi="Arial" w:cs="Arial"/>
          <w:color w:val="282A2E"/>
        </w:rPr>
        <w:t>был утвержден проект первого высшего учебного заведения в Российской империи – Императорского Московского университета (далее – Московский университет). Поэтому дату можно также назвать днем рождения высшего образования в нашей стране.</w:t>
      </w:r>
    </w:p>
    <w:p w14:paraId="190ED00F" w14:textId="3C7B0925" w:rsid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  <w:r w:rsidRPr="003467BC">
        <w:rPr>
          <w:rFonts w:ascii="Arial" w:hAnsi="Arial" w:cs="Arial"/>
          <w:color w:val="282A2E"/>
        </w:rPr>
        <w:t xml:space="preserve">Отмечать памятную дату стали лишь спустя 90 лет после основания университета – с 1850 года. Первоначально в празднованиях участвовали только студенты Московского университета, но позже </w:t>
      </w:r>
      <w:r>
        <w:rPr>
          <w:rFonts w:ascii="Arial" w:hAnsi="Arial" w:cs="Arial"/>
          <w:color w:val="282A2E"/>
        </w:rPr>
        <w:br/>
      </w:r>
      <w:r w:rsidRPr="003467BC">
        <w:rPr>
          <w:rFonts w:ascii="Arial" w:hAnsi="Arial" w:cs="Arial"/>
          <w:color w:val="282A2E"/>
        </w:rPr>
        <w:t>к шумным гуляниям присоединились и учащиеся других учебных заведений.</w:t>
      </w:r>
    </w:p>
    <w:p w14:paraId="67DA8BC7" w14:textId="5053A99B" w:rsidR="003467BC" w:rsidRPr="003467BC" w:rsidRDefault="003467BC" w:rsidP="003467BC">
      <w:pPr>
        <w:ind w:firstLine="567"/>
        <w:jc w:val="both"/>
        <w:rPr>
          <w:rFonts w:ascii="Arial" w:hAnsi="Arial" w:cs="Arial"/>
          <w:b/>
          <w:bCs/>
          <w:color w:val="282A2E"/>
        </w:rPr>
      </w:pPr>
      <w:r w:rsidRPr="003467BC">
        <w:rPr>
          <w:rFonts w:ascii="Arial" w:hAnsi="Arial" w:cs="Arial"/>
          <w:b/>
          <w:bCs/>
          <w:color w:val="282A2E"/>
        </w:rPr>
        <w:t>Татьянин день и его связь с российским студенчеством</w:t>
      </w:r>
    </w:p>
    <w:p w14:paraId="0A7B6873" w14:textId="7B033F38" w:rsidR="003467BC" w:rsidRP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Д</w:t>
      </w:r>
      <w:r w:rsidRPr="003467BC">
        <w:rPr>
          <w:rFonts w:ascii="Arial" w:hAnsi="Arial" w:cs="Arial"/>
          <w:color w:val="282A2E"/>
        </w:rPr>
        <w:t xml:space="preserve">ата основания Московского университета выбрана не случайно. Идейный вдохновитель открытия первого высшего учебного заведения в стране – Иван Иванович Шувалов – специально представил проект университета императрице именно в день памяти раннехристианской мученицы Татианы Римской. Так он хотел обрадовать свою мать, которую тоже звали Татьяной.  </w:t>
      </w:r>
      <w:r w:rsidRPr="003467BC">
        <w:rPr>
          <w:rFonts w:ascii="Arial" w:hAnsi="Arial" w:cs="Arial"/>
          <w:color w:val="282A2E"/>
        </w:rPr>
        <w:br/>
        <w:t xml:space="preserve">С тех пор христианская святая стала считаться покровительницей Московского университета, а затем и всех студентов страны. </w:t>
      </w:r>
    </w:p>
    <w:p w14:paraId="12FD363B" w14:textId="0A8CA544" w:rsidR="003467BC" w:rsidRPr="003467BC" w:rsidRDefault="003467BC" w:rsidP="003467BC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3467BC">
        <w:rPr>
          <w:rFonts w:ascii="Arial" w:hAnsi="Arial" w:cs="Arial"/>
          <w:b/>
          <w:bCs/>
          <w:color w:val="363194"/>
        </w:rPr>
        <w:t>Статистика по Самарской области</w:t>
      </w:r>
    </w:p>
    <w:p w14:paraId="5BC92C25" w14:textId="5B823522" w:rsid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  <w:r w:rsidRPr="003467BC">
        <w:rPr>
          <w:rFonts w:ascii="Arial" w:hAnsi="Arial" w:cs="Arial"/>
          <w:color w:val="282A2E"/>
        </w:rPr>
        <w:t xml:space="preserve">К студентам принято относить учащихся по образовательным программам среднего профессионального образования, а также по программам бакалавриата, специалитета </w:t>
      </w:r>
      <w:r>
        <w:rPr>
          <w:rFonts w:ascii="Arial" w:hAnsi="Arial" w:cs="Arial"/>
          <w:color w:val="282A2E"/>
        </w:rPr>
        <w:br/>
      </w:r>
      <w:r w:rsidRPr="003467BC">
        <w:rPr>
          <w:rFonts w:ascii="Arial" w:hAnsi="Arial" w:cs="Arial"/>
          <w:color w:val="282A2E"/>
        </w:rPr>
        <w:t xml:space="preserve">или магистратуры. Рассмотрим уровни образования подробнее на основе данных </w:t>
      </w:r>
      <w:proofErr w:type="spellStart"/>
      <w:r w:rsidRPr="003467BC">
        <w:rPr>
          <w:rFonts w:ascii="Arial" w:hAnsi="Arial" w:cs="Arial"/>
          <w:color w:val="282A2E"/>
        </w:rPr>
        <w:t>Минпросвещения</w:t>
      </w:r>
      <w:proofErr w:type="spellEnd"/>
      <w:r w:rsidRPr="003467BC">
        <w:rPr>
          <w:rFonts w:ascii="Arial" w:hAnsi="Arial" w:cs="Arial"/>
          <w:color w:val="282A2E"/>
        </w:rPr>
        <w:t xml:space="preserve"> России и Минобрнауки России.</w:t>
      </w:r>
    </w:p>
    <w:p w14:paraId="313A99A2" w14:textId="77777777" w:rsidR="003467BC" w:rsidRPr="003467BC" w:rsidRDefault="003467BC" w:rsidP="00D96D62">
      <w:pPr>
        <w:pStyle w:val="2"/>
        <w:spacing w:after="240"/>
        <w:ind w:firstLine="567"/>
        <w:rPr>
          <w:rFonts w:ascii="Arial" w:eastAsiaTheme="minorHAnsi" w:hAnsi="Arial" w:cs="Arial"/>
          <w:color w:val="282A2E"/>
          <w:sz w:val="22"/>
          <w:szCs w:val="22"/>
        </w:rPr>
      </w:pPr>
      <w:r w:rsidRPr="003467BC">
        <w:rPr>
          <w:rFonts w:ascii="Arial" w:eastAsiaTheme="minorHAnsi" w:hAnsi="Arial" w:cs="Arial"/>
          <w:color w:val="282A2E"/>
          <w:sz w:val="22"/>
          <w:szCs w:val="22"/>
        </w:rPr>
        <w:t>Среднее профессиональное образование</w:t>
      </w:r>
    </w:p>
    <w:p w14:paraId="3024A369" w14:textId="628B3100" w:rsid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  <w:r w:rsidRPr="003467BC">
        <w:rPr>
          <w:rFonts w:ascii="Arial" w:hAnsi="Arial" w:cs="Arial"/>
          <w:color w:val="282A2E"/>
        </w:rPr>
        <w:t xml:space="preserve">На начало 2022/2023 учебного года по программам подготовки квалифицированных рабочих </w:t>
      </w:r>
      <w:r>
        <w:rPr>
          <w:rFonts w:ascii="Arial" w:hAnsi="Arial" w:cs="Arial"/>
          <w:color w:val="282A2E"/>
        </w:rPr>
        <w:br/>
      </w:r>
      <w:r w:rsidRPr="003467BC">
        <w:rPr>
          <w:rFonts w:ascii="Arial" w:hAnsi="Arial" w:cs="Arial"/>
          <w:color w:val="282A2E"/>
        </w:rPr>
        <w:t>и служащих</w:t>
      </w:r>
      <w:r w:rsidR="0064790E">
        <w:rPr>
          <w:rFonts w:ascii="Arial" w:hAnsi="Arial" w:cs="Arial"/>
          <w:color w:val="282A2E"/>
        </w:rPr>
        <w:t xml:space="preserve"> в государственных и муниципальных</w:t>
      </w:r>
      <w:r w:rsidRPr="003467BC">
        <w:rPr>
          <w:rFonts w:ascii="Arial" w:hAnsi="Arial" w:cs="Arial"/>
          <w:color w:val="282A2E"/>
        </w:rPr>
        <w:t xml:space="preserve"> образовательных организациях Самарской области обучалось 14 тысяч студентов. Их численность по сравнению с предыдущим учебным годом увеличилась на 8%.</w:t>
      </w:r>
    </w:p>
    <w:p w14:paraId="541C9CA4" w14:textId="484227A4" w:rsidR="00460BBC" w:rsidRDefault="00460BBC" w:rsidP="00460BBC">
      <w:pPr>
        <w:ind w:firstLine="567"/>
        <w:jc w:val="both"/>
        <w:rPr>
          <w:rFonts w:ascii="Arial" w:hAnsi="Arial" w:cs="Arial"/>
          <w:color w:val="282A2E"/>
        </w:rPr>
      </w:pPr>
      <w:r w:rsidRPr="003467BC">
        <w:rPr>
          <w:rFonts w:ascii="Arial" w:hAnsi="Arial" w:cs="Arial"/>
          <w:color w:val="282A2E"/>
        </w:rPr>
        <w:t>В 2022 году</w:t>
      </w:r>
      <w:r>
        <w:rPr>
          <w:rFonts w:ascii="Arial" w:hAnsi="Arial" w:cs="Arial"/>
          <w:color w:val="282A2E"/>
        </w:rPr>
        <w:t xml:space="preserve"> государственными и муниципальными</w:t>
      </w:r>
      <w:r w:rsidRPr="003467BC">
        <w:rPr>
          <w:rFonts w:ascii="Arial" w:hAnsi="Arial" w:cs="Arial"/>
          <w:color w:val="282A2E"/>
        </w:rPr>
        <w:t xml:space="preserve"> образовательными организациями было выпущено </w:t>
      </w:r>
      <w:r>
        <w:rPr>
          <w:rFonts w:ascii="Arial" w:hAnsi="Arial" w:cs="Arial"/>
          <w:color w:val="282A2E"/>
        </w:rPr>
        <w:t>5</w:t>
      </w:r>
      <w:r w:rsidRPr="003467BC">
        <w:rPr>
          <w:rFonts w:ascii="Arial" w:hAnsi="Arial" w:cs="Arial"/>
          <w:color w:val="282A2E"/>
        </w:rPr>
        <w:t xml:space="preserve"> тысяч </w:t>
      </w:r>
      <w:r>
        <w:rPr>
          <w:rFonts w:ascii="Arial" w:hAnsi="Arial" w:cs="Arial"/>
          <w:color w:val="282A2E"/>
        </w:rPr>
        <w:t>квалифицированных рабочих и служащих</w:t>
      </w:r>
      <w:r w:rsidRPr="003467BC">
        <w:rPr>
          <w:rFonts w:ascii="Arial" w:hAnsi="Arial" w:cs="Arial"/>
          <w:color w:val="282A2E"/>
        </w:rPr>
        <w:t xml:space="preserve"> (на </w:t>
      </w:r>
      <w:r>
        <w:rPr>
          <w:rFonts w:ascii="Arial" w:hAnsi="Arial" w:cs="Arial"/>
          <w:color w:val="282A2E"/>
        </w:rPr>
        <w:t>11</w:t>
      </w:r>
      <w:r w:rsidRPr="003467BC">
        <w:rPr>
          <w:rFonts w:ascii="Arial" w:hAnsi="Arial" w:cs="Arial"/>
          <w:color w:val="282A2E"/>
        </w:rPr>
        <w:t xml:space="preserve">% больше по отношению </w:t>
      </w:r>
      <w:r w:rsidR="0046205A">
        <w:rPr>
          <w:rFonts w:ascii="Arial" w:hAnsi="Arial" w:cs="Arial"/>
          <w:color w:val="282A2E"/>
        </w:rPr>
        <w:br/>
      </w:r>
      <w:r w:rsidRPr="003467BC">
        <w:rPr>
          <w:rFonts w:ascii="Arial" w:hAnsi="Arial" w:cs="Arial"/>
          <w:color w:val="282A2E"/>
        </w:rPr>
        <w:t>к предыдуще</w:t>
      </w:r>
      <w:r>
        <w:rPr>
          <w:rFonts w:ascii="Arial" w:hAnsi="Arial" w:cs="Arial"/>
          <w:color w:val="282A2E"/>
        </w:rPr>
        <w:t xml:space="preserve">му </w:t>
      </w:r>
      <w:r w:rsidRPr="003467BC">
        <w:rPr>
          <w:rFonts w:ascii="Arial" w:hAnsi="Arial" w:cs="Arial"/>
          <w:color w:val="282A2E"/>
        </w:rPr>
        <w:t>год</w:t>
      </w:r>
      <w:r>
        <w:rPr>
          <w:rFonts w:ascii="Arial" w:hAnsi="Arial" w:cs="Arial"/>
          <w:color w:val="282A2E"/>
        </w:rPr>
        <w:t>у</w:t>
      </w:r>
      <w:r w:rsidRPr="003467BC">
        <w:rPr>
          <w:rFonts w:ascii="Arial" w:hAnsi="Arial" w:cs="Arial"/>
          <w:color w:val="282A2E"/>
        </w:rPr>
        <w:t xml:space="preserve">) и принято на обучение </w:t>
      </w:r>
      <w:r>
        <w:rPr>
          <w:rFonts w:ascii="Arial" w:hAnsi="Arial" w:cs="Arial"/>
          <w:color w:val="282A2E"/>
        </w:rPr>
        <w:t>3</w:t>
      </w:r>
      <w:r w:rsidRPr="003467BC">
        <w:rPr>
          <w:rFonts w:ascii="Arial" w:hAnsi="Arial" w:cs="Arial"/>
          <w:color w:val="282A2E"/>
        </w:rPr>
        <w:t xml:space="preserve"> тысяч</w:t>
      </w:r>
      <w:r>
        <w:rPr>
          <w:rFonts w:ascii="Arial" w:hAnsi="Arial" w:cs="Arial"/>
          <w:color w:val="282A2E"/>
        </w:rPr>
        <w:t>и</w:t>
      </w:r>
      <w:r w:rsidRPr="003467BC">
        <w:rPr>
          <w:rFonts w:ascii="Arial" w:hAnsi="Arial" w:cs="Arial"/>
          <w:color w:val="282A2E"/>
        </w:rPr>
        <w:t xml:space="preserve"> человек (на </w:t>
      </w:r>
      <w:r>
        <w:rPr>
          <w:rFonts w:ascii="Arial" w:hAnsi="Arial" w:cs="Arial"/>
          <w:color w:val="282A2E"/>
        </w:rPr>
        <w:t>13</w:t>
      </w:r>
      <w:r w:rsidRPr="003467BC">
        <w:rPr>
          <w:rFonts w:ascii="Arial" w:hAnsi="Arial" w:cs="Arial"/>
          <w:color w:val="282A2E"/>
        </w:rPr>
        <w:t xml:space="preserve">% больше, чем в прошлом </w:t>
      </w:r>
      <w:r>
        <w:rPr>
          <w:rFonts w:ascii="Arial" w:hAnsi="Arial" w:cs="Arial"/>
          <w:color w:val="282A2E"/>
        </w:rPr>
        <w:t>году</w:t>
      </w:r>
      <w:r w:rsidRPr="003467BC">
        <w:rPr>
          <w:rFonts w:ascii="Arial" w:hAnsi="Arial" w:cs="Arial"/>
          <w:color w:val="282A2E"/>
        </w:rPr>
        <w:t>).</w:t>
      </w:r>
    </w:p>
    <w:p w14:paraId="089DB888" w14:textId="14644F63" w:rsidR="003467BC" w:rsidRP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  <w:r w:rsidRPr="003467BC">
        <w:rPr>
          <w:rFonts w:ascii="Arial" w:hAnsi="Arial" w:cs="Arial"/>
          <w:color w:val="282A2E"/>
        </w:rPr>
        <w:t xml:space="preserve">По программам подготовки специалистов среднего звена училось 67 тысяч человек. Большинство </w:t>
      </w:r>
      <w:r>
        <w:rPr>
          <w:rFonts w:ascii="Arial" w:hAnsi="Arial" w:cs="Arial"/>
          <w:color w:val="282A2E"/>
        </w:rPr>
        <w:br/>
      </w:r>
      <w:r w:rsidRPr="003467BC">
        <w:rPr>
          <w:rFonts w:ascii="Arial" w:hAnsi="Arial" w:cs="Arial"/>
          <w:color w:val="282A2E"/>
        </w:rPr>
        <w:t>(87% от общего числа учащихся по данному направлению) предпочли очную форму обучения. Заочно учились 10% студентов, а очно-заочно – 3%. По сравнению с предыдущим учебным годом численность учащихся увеличилась на 3%.</w:t>
      </w:r>
    </w:p>
    <w:p w14:paraId="25BCF487" w14:textId="22AF36CB" w:rsid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  <w:r w:rsidRPr="003467BC">
        <w:rPr>
          <w:rFonts w:ascii="Arial" w:hAnsi="Arial" w:cs="Arial"/>
          <w:color w:val="282A2E"/>
        </w:rPr>
        <w:t>В 2022 году</w:t>
      </w:r>
      <w:r w:rsidR="0064790E">
        <w:rPr>
          <w:rFonts w:ascii="Arial" w:hAnsi="Arial" w:cs="Arial"/>
          <w:color w:val="282A2E"/>
        </w:rPr>
        <w:t xml:space="preserve"> государственными и муниципальными</w:t>
      </w:r>
      <w:r w:rsidRPr="003467BC">
        <w:rPr>
          <w:rFonts w:ascii="Arial" w:hAnsi="Arial" w:cs="Arial"/>
          <w:color w:val="282A2E"/>
        </w:rPr>
        <w:t xml:space="preserve"> образовательными организациями было выпущено 14 тысяч специалистов среднего звена (на 6% больше по отношению к предыдуще</w:t>
      </w:r>
      <w:r w:rsidR="00206AB5">
        <w:rPr>
          <w:rFonts w:ascii="Arial" w:hAnsi="Arial" w:cs="Arial"/>
          <w:color w:val="282A2E"/>
        </w:rPr>
        <w:t xml:space="preserve">му </w:t>
      </w:r>
      <w:r w:rsidRPr="003467BC">
        <w:rPr>
          <w:rFonts w:ascii="Arial" w:hAnsi="Arial" w:cs="Arial"/>
          <w:color w:val="282A2E"/>
        </w:rPr>
        <w:t>год</w:t>
      </w:r>
      <w:r w:rsidR="00206AB5">
        <w:rPr>
          <w:rFonts w:ascii="Arial" w:hAnsi="Arial" w:cs="Arial"/>
          <w:color w:val="282A2E"/>
        </w:rPr>
        <w:t>у</w:t>
      </w:r>
      <w:r w:rsidRPr="003467BC">
        <w:rPr>
          <w:rFonts w:ascii="Arial" w:hAnsi="Arial" w:cs="Arial"/>
          <w:color w:val="282A2E"/>
        </w:rPr>
        <w:t xml:space="preserve">) и принято на обучение 19 тысяч человек (на 4% больше, чем в прошлом </w:t>
      </w:r>
      <w:r w:rsidR="00206AB5">
        <w:rPr>
          <w:rFonts w:ascii="Arial" w:hAnsi="Arial" w:cs="Arial"/>
          <w:color w:val="282A2E"/>
        </w:rPr>
        <w:t>году</w:t>
      </w:r>
      <w:r w:rsidRPr="003467BC">
        <w:rPr>
          <w:rFonts w:ascii="Arial" w:hAnsi="Arial" w:cs="Arial"/>
          <w:color w:val="282A2E"/>
        </w:rPr>
        <w:t>).</w:t>
      </w:r>
    </w:p>
    <w:p w14:paraId="2490FD80" w14:textId="77777777" w:rsidR="00D96D62" w:rsidRPr="00D96D62" w:rsidRDefault="00D96D62" w:rsidP="00D96D62">
      <w:pPr>
        <w:pStyle w:val="2"/>
        <w:spacing w:after="240"/>
        <w:ind w:firstLine="567"/>
        <w:rPr>
          <w:rFonts w:ascii="Arial" w:eastAsiaTheme="minorHAnsi" w:hAnsi="Arial" w:cs="Arial"/>
          <w:color w:val="282A2E"/>
          <w:sz w:val="22"/>
          <w:szCs w:val="22"/>
        </w:rPr>
      </w:pPr>
      <w:r w:rsidRPr="00D96D62">
        <w:rPr>
          <w:rFonts w:ascii="Arial" w:eastAsiaTheme="minorHAnsi" w:hAnsi="Arial" w:cs="Arial"/>
          <w:color w:val="282A2E"/>
          <w:sz w:val="22"/>
          <w:szCs w:val="22"/>
        </w:rPr>
        <w:lastRenderedPageBreak/>
        <w:t>Высшее образование</w:t>
      </w:r>
    </w:p>
    <w:p w14:paraId="6959D4F0" w14:textId="7F89C506" w:rsidR="00D96D62" w:rsidRPr="00D96D62" w:rsidRDefault="00D96D62" w:rsidP="00D96D62">
      <w:pPr>
        <w:ind w:firstLine="567"/>
        <w:jc w:val="both"/>
        <w:rPr>
          <w:rFonts w:ascii="Arial" w:hAnsi="Arial" w:cs="Arial"/>
          <w:color w:val="282A2E"/>
        </w:rPr>
      </w:pPr>
      <w:r w:rsidRPr="00D96D62">
        <w:rPr>
          <w:rFonts w:ascii="Arial" w:hAnsi="Arial" w:cs="Arial"/>
          <w:color w:val="282A2E"/>
        </w:rPr>
        <w:t xml:space="preserve">На начало 2022/2023 учебного года в </w:t>
      </w:r>
      <w:r w:rsidR="00583A52">
        <w:rPr>
          <w:rFonts w:ascii="Arial" w:hAnsi="Arial" w:cs="Arial"/>
          <w:color w:val="282A2E"/>
        </w:rPr>
        <w:t xml:space="preserve">государственных и муниципальных </w:t>
      </w:r>
      <w:r w:rsidRPr="00D96D62">
        <w:rPr>
          <w:rFonts w:ascii="Arial" w:hAnsi="Arial" w:cs="Arial"/>
          <w:color w:val="282A2E"/>
        </w:rPr>
        <w:t xml:space="preserve">организациях высшего образования обучалось </w:t>
      </w:r>
      <w:r w:rsidR="00583A52">
        <w:rPr>
          <w:rFonts w:ascii="Arial" w:hAnsi="Arial" w:cs="Arial"/>
          <w:color w:val="282A2E"/>
        </w:rPr>
        <w:t>94</w:t>
      </w:r>
      <w:r w:rsidRPr="00D96D62">
        <w:rPr>
          <w:rFonts w:ascii="Arial" w:hAnsi="Arial" w:cs="Arial"/>
          <w:color w:val="282A2E"/>
        </w:rPr>
        <w:t xml:space="preserve"> тысяч</w:t>
      </w:r>
      <w:r w:rsidR="00583A52">
        <w:rPr>
          <w:rFonts w:ascii="Arial" w:hAnsi="Arial" w:cs="Arial"/>
          <w:color w:val="282A2E"/>
        </w:rPr>
        <w:t>и</w:t>
      </w:r>
      <w:r w:rsidRPr="00D96D62">
        <w:rPr>
          <w:rFonts w:ascii="Arial" w:hAnsi="Arial" w:cs="Arial"/>
          <w:color w:val="282A2E"/>
        </w:rPr>
        <w:t xml:space="preserve"> студентов – на 2% больше, чем на начало предыдущего учебного года. </w:t>
      </w:r>
      <w:r w:rsidR="00206AB5">
        <w:rPr>
          <w:rFonts w:ascii="Arial" w:hAnsi="Arial" w:cs="Arial"/>
          <w:color w:val="282A2E"/>
        </w:rPr>
        <w:t>Б</w:t>
      </w:r>
      <w:r w:rsidRPr="00D96D62">
        <w:rPr>
          <w:rFonts w:ascii="Arial" w:hAnsi="Arial" w:cs="Arial"/>
          <w:color w:val="282A2E"/>
        </w:rPr>
        <w:t xml:space="preserve">ольшинство студентов (94% от общего числа учащихся по данному направлению) учились </w:t>
      </w:r>
      <w:r w:rsidR="00583A52">
        <w:rPr>
          <w:rFonts w:ascii="Arial" w:hAnsi="Arial" w:cs="Arial"/>
          <w:color w:val="282A2E"/>
        </w:rPr>
        <w:br/>
      </w:r>
      <w:r w:rsidRPr="00D96D62">
        <w:rPr>
          <w:rFonts w:ascii="Arial" w:hAnsi="Arial" w:cs="Arial"/>
          <w:color w:val="282A2E"/>
        </w:rPr>
        <w:t>в организациях</w:t>
      </w:r>
      <w:r w:rsidRPr="00C11799">
        <w:rPr>
          <w:rFonts w:ascii="Arial" w:hAnsi="Arial" w:cs="Arial"/>
          <w:color w:val="595E66" w:themeColor="text1" w:themeTint="BF"/>
          <w:sz w:val="24"/>
          <w:szCs w:val="24"/>
        </w:rPr>
        <w:t xml:space="preserve"> </w:t>
      </w:r>
      <w:r w:rsidRPr="00D96D62">
        <w:rPr>
          <w:rFonts w:ascii="Arial" w:hAnsi="Arial" w:cs="Arial"/>
          <w:color w:val="282A2E"/>
        </w:rPr>
        <w:t>государственной и муниципальной формы собственности. Среди них 57% получали образование по очной форме обучения, 33% - по заочной и 10% - по очно-заочной.</w:t>
      </w:r>
    </w:p>
    <w:p w14:paraId="364AF94B" w14:textId="04CA35DC" w:rsidR="00D96D62" w:rsidRPr="00D96D62" w:rsidRDefault="00D96D62" w:rsidP="00D96D62">
      <w:pPr>
        <w:ind w:firstLine="567"/>
        <w:jc w:val="both"/>
        <w:rPr>
          <w:rFonts w:ascii="Arial" w:hAnsi="Arial" w:cs="Arial"/>
          <w:color w:val="282A2E"/>
        </w:rPr>
      </w:pPr>
      <w:r w:rsidRPr="00D96D62">
        <w:rPr>
          <w:rFonts w:ascii="Arial" w:hAnsi="Arial" w:cs="Arial"/>
          <w:color w:val="282A2E"/>
        </w:rPr>
        <w:t xml:space="preserve">В 2022 году организациями высшего образования выпущено 19 тысяч бакалавров, специалистов </w:t>
      </w:r>
      <w:r>
        <w:rPr>
          <w:rFonts w:ascii="Arial" w:hAnsi="Arial" w:cs="Arial"/>
          <w:color w:val="282A2E"/>
        </w:rPr>
        <w:br/>
      </w:r>
      <w:r w:rsidRPr="00D96D62">
        <w:rPr>
          <w:rFonts w:ascii="Arial" w:hAnsi="Arial" w:cs="Arial"/>
          <w:color w:val="282A2E"/>
        </w:rPr>
        <w:t xml:space="preserve">и магистров, что на 6% больше, чем в предыдущем учебном году. Государственными </w:t>
      </w:r>
      <w:r>
        <w:rPr>
          <w:rFonts w:ascii="Arial" w:hAnsi="Arial" w:cs="Arial"/>
          <w:color w:val="282A2E"/>
        </w:rPr>
        <w:br/>
      </w:r>
      <w:r w:rsidRPr="00D96D62">
        <w:rPr>
          <w:rFonts w:ascii="Arial" w:hAnsi="Arial" w:cs="Arial"/>
          <w:color w:val="282A2E"/>
        </w:rPr>
        <w:t>и муниципальными организациями выпущено 18 тысяч человек, частными – 1 тысяча человек.</w:t>
      </w:r>
    </w:p>
    <w:p w14:paraId="754A809E" w14:textId="7856D567" w:rsidR="00D96D62" w:rsidRPr="00D96D62" w:rsidRDefault="00D96D62" w:rsidP="00D96D62">
      <w:pPr>
        <w:ind w:firstLine="567"/>
        <w:jc w:val="both"/>
        <w:rPr>
          <w:rFonts w:ascii="Arial" w:hAnsi="Arial" w:cs="Arial"/>
          <w:color w:val="282A2E"/>
        </w:rPr>
      </w:pPr>
      <w:r w:rsidRPr="00D96D62">
        <w:rPr>
          <w:rFonts w:ascii="Arial" w:hAnsi="Arial" w:cs="Arial"/>
          <w:color w:val="282A2E"/>
        </w:rPr>
        <w:t xml:space="preserve">На обучение по программам бакалавриата, специалитета и магистратуры принято 29 тысяч человек – на </w:t>
      </w:r>
      <w:r w:rsidR="0064790E">
        <w:rPr>
          <w:rFonts w:ascii="Arial" w:hAnsi="Arial" w:cs="Arial"/>
          <w:color w:val="282A2E"/>
        </w:rPr>
        <w:t>8</w:t>
      </w:r>
      <w:r w:rsidRPr="00D96D62">
        <w:rPr>
          <w:rFonts w:ascii="Arial" w:hAnsi="Arial" w:cs="Arial"/>
          <w:color w:val="282A2E"/>
        </w:rPr>
        <w:t xml:space="preserve">% больше, чем к началу предыдущего учебного года. Государственными </w:t>
      </w:r>
      <w:r w:rsidR="00C6693F">
        <w:rPr>
          <w:rFonts w:ascii="Arial" w:hAnsi="Arial" w:cs="Arial"/>
          <w:color w:val="282A2E"/>
        </w:rPr>
        <w:br/>
      </w:r>
      <w:r w:rsidRPr="00D96D62">
        <w:rPr>
          <w:rFonts w:ascii="Arial" w:hAnsi="Arial" w:cs="Arial"/>
          <w:color w:val="282A2E"/>
        </w:rPr>
        <w:t>и муниципальными организациями принято на обучение 2</w:t>
      </w:r>
      <w:r w:rsidR="0064790E">
        <w:rPr>
          <w:rFonts w:ascii="Arial" w:hAnsi="Arial" w:cs="Arial"/>
          <w:color w:val="282A2E"/>
        </w:rPr>
        <w:t>8</w:t>
      </w:r>
      <w:r w:rsidRPr="00D96D62">
        <w:rPr>
          <w:rFonts w:ascii="Arial" w:hAnsi="Arial" w:cs="Arial"/>
          <w:color w:val="282A2E"/>
        </w:rPr>
        <w:t xml:space="preserve"> тысяч человек, частными – 2 тысячи человек.</w:t>
      </w:r>
    </w:p>
    <w:p w14:paraId="46352D73" w14:textId="77777777" w:rsidR="00D96D62" w:rsidRPr="00D96D62" w:rsidRDefault="00D96D62" w:rsidP="00D96D62">
      <w:pPr>
        <w:jc w:val="both"/>
        <w:rPr>
          <w:rFonts w:ascii="Arial" w:hAnsi="Arial" w:cs="Arial"/>
          <w:color w:val="282A2E"/>
        </w:rPr>
      </w:pPr>
    </w:p>
    <w:p w14:paraId="4F6941E7" w14:textId="77777777" w:rsidR="003467BC" w:rsidRP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</w:p>
    <w:p w14:paraId="5D32266D" w14:textId="77777777" w:rsidR="003467BC" w:rsidRP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</w:p>
    <w:sectPr w:rsidR="003467BC" w:rsidRPr="003467BC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E5DC" w14:textId="77777777" w:rsidR="00FD42B8" w:rsidRDefault="00FD42B8" w:rsidP="000A4F53">
      <w:pPr>
        <w:spacing w:after="0" w:line="240" w:lineRule="auto"/>
      </w:pPr>
      <w:r>
        <w:separator/>
      </w:r>
    </w:p>
  </w:endnote>
  <w:endnote w:type="continuationSeparator" w:id="0">
    <w:p w14:paraId="1B0FE591" w14:textId="77777777" w:rsidR="00FD42B8" w:rsidRDefault="00FD42B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D86B" w14:textId="77777777" w:rsidR="00FD42B8" w:rsidRDefault="00FD42B8" w:rsidP="000A4F53">
      <w:pPr>
        <w:spacing w:after="0" w:line="240" w:lineRule="auto"/>
      </w:pPr>
      <w:r>
        <w:separator/>
      </w:r>
    </w:p>
  </w:footnote>
  <w:footnote w:type="continuationSeparator" w:id="0">
    <w:p w14:paraId="0C9E1262" w14:textId="77777777" w:rsidR="00FD42B8" w:rsidRDefault="00FD42B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8446575">
    <w:abstractNumId w:val="0"/>
  </w:num>
  <w:num w:numId="2" w16cid:durableId="1074813574">
    <w:abstractNumId w:val="2"/>
  </w:num>
  <w:num w:numId="3" w16cid:durableId="1794520065">
    <w:abstractNumId w:val="3"/>
  </w:num>
  <w:num w:numId="4" w16cid:durableId="166330666">
    <w:abstractNumId w:val="4"/>
  </w:num>
  <w:num w:numId="5" w16cid:durableId="9478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403CF"/>
    <w:rsid w:val="0005702E"/>
    <w:rsid w:val="00064901"/>
    <w:rsid w:val="000A4F53"/>
    <w:rsid w:val="001262B3"/>
    <w:rsid w:val="001770CE"/>
    <w:rsid w:val="001E4C22"/>
    <w:rsid w:val="001F11DC"/>
    <w:rsid w:val="001F66AB"/>
    <w:rsid w:val="00206AB5"/>
    <w:rsid w:val="0021605C"/>
    <w:rsid w:val="00216178"/>
    <w:rsid w:val="002370CF"/>
    <w:rsid w:val="00240DA0"/>
    <w:rsid w:val="002D799B"/>
    <w:rsid w:val="002E213E"/>
    <w:rsid w:val="002E36A3"/>
    <w:rsid w:val="002E38E3"/>
    <w:rsid w:val="002E4066"/>
    <w:rsid w:val="002F43A8"/>
    <w:rsid w:val="003248EE"/>
    <w:rsid w:val="003467BC"/>
    <w:rsid w:val="003D505E"/>
    <w:rsid w:val="00401FF7"/>
    <w:rsid w:val="00442CD1"/>
    <w:rsid w:val="00460BBC"/>
    <w:rsid w:val="0046205A"/>
    <w:rsid w:val="00477840"/>
    <w:rsid w:val="004A63C4"/>
    <w:rsid w:val="0050523C"/>
    <w:rsid w:val="00583A52"/>
    <w:rsid w:val="005F45B8"/>
    <w:rsid w:val="0064790E"/>
    <w:rsid w:val="0065389D"/>
    <w:rsid w:val="006D0D8F"/>
    <w:rsid w:val="006D3A24"/>
    <w:rsid w:val="007238E9"/>
    <w:rsid w:val="007579C9"/>
    <w:rsid w:val="00775478"/>
    <w:rsid w:val="007C439E"/>
    <w:rsid w:val="007C5BAA"/>
    <w:rsid w:val="0081278D"/>
    <w:rsid w:val="00826E1A"/>
    <w:rsid w:val="00843273"/>
    <w:rsid w:val="008E5D6D"/>
    <w:rsid w:val="00921D17"/>
    <w:rsid w:val="0094288E"/>
    <w:rsid w:val="009C3F79"/>
    <w:rsid w:val="009C57DA"/>
    <w:rsid w:val="00A06F52"/>
    <w:rsid w:val="00A27F77"/>
    <w:rsid w:val="00A623A9"/>
    <w:rsid w:val="00AB0553"/>
    <w:rsid w:val="00B4544A"/>
    <w:rsid w:val="00B84188"/>
    <w:rsid w:val="00B859C4"/>
    <w:rsid w:val="00B95517"/>
    <w:rsid w:val="00BB403A"/>
    <w:rsid w:val="00BC1235"/>
    <w:rsid w:val="00BD3503"/>
    <w:rsid w:val="00BF010B"/>
    <w:rsid w:val="00C32AD1"/>
    <w:rsid w:val="00C6693F"/>
    <w:rsid w:val="00C965D0"/>
    <w:rsid w:val="00CA0225"/>
    <w:rsid w:val="00CA1919"/>
    <w:rsid w:val="00D01057"/>
    <w:rsid w:val="00D04954"/>
    <w:rsid w:val="00D55929"/>
    <w:rsid w:val="00D55ECE"/>
    <w:rsid w:val="00D96D62"/>
    <w:rsid w:val="00DA01F7"/>
    <w:rsid w:val="00DC3D74"/>
    <w:rsid w:val="00E71967"/>
    <w:rsid w:val="00EA5990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67BC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67BC"/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244-0031-467D-89A7-58FD374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Дудниченко Богдан Владимирович</cp:lastModifiedBy>
  <cp:revision>7</cp:revision>
  <cp:lastPrinted>2024-01-24T11:47:00Z</cp:lastPrinted>
  <dcterms:created xsi:type="dcterms:W3CDTF">2024-01-24T11:47:00Z</dcterms:created>
  <dcterms:modified xsi:type="dcterms:W3CDTF">2024-01-25T10:16:00Z</dcterms:modified>
</cp:coreProperties>
</file>